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B3" w:rsidRDefault="00EB2AB3" w:rsidP="00EB2AB3">
      <w:pPr>
        <w:pStyle w:val="Default"/>
        <w:jc w:val="center"/>
        <w:rPr>
          <w:b/>
          <w:bCs/>
          <w:sz w:val="22"/>
          <w:szCs w:val="22"/>
        </w:rPr>
      </w:pPr>
      <w:r w:rsidRPr="003F656C">
        <w:rPr>
          <w:b/>
          <w:bCs/>
          <w:sz w:val="22"/>
          <w:szCs w:val="22"/>
        </w:rPr>
        <w:t xml:space="preserve">PEDAGOJİK FORMASYON SERTİFİKA PROGRAMI </w:t>
      </w:r>
      <w:r>
        <w:rPr>
          <w:b/>
          <w:bCs/>
          <w:sz w:val="22"/>
          <w:szCs w:val="22"/>
        </w:rPr>
        <w:t>DERS MUAFİYET BAŞVURUSU</w:t>
      </w:r>
    </w:p>
    <w:p w:rsidR="00EB2AB3" w:rsidRDefault="00EB2AB3" w:rsidP="00EB2AB3">
      <w:pPr>
        <w:pStyle w:val="Default"/>
        <w:ind w:firstLine="567"/>
        <w:jc w:val="both"/>
        <w:rPr>
          <w:sz w:val="22"/>
          <w:szCs w:val="22"/>
        </w:rPr>
      </w:pPr>
    </w:p>
    <w:p w:rsidR="00EB2AB3" w:rsidRDefault="00EB2AB3" w:rsidP="00EB2AB3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Amasya Üniversitesi Pedagojik Formasyon </w:t>
      </w:r>
      <w:r w:rsidRPr="001A20ED">
        <w:rPr>
          <w:sz w:val="22"/>
          <w:szCs w:val="22"/>
        </w:rPr>
        <w:t xml:space="preserve">Eğitimi Sertifika Programına İlişkin Usul Ve Esaslar için </w:t>
      </w:r>
      <w:proofErr w:type="spellStart"/>
      <w:r w:rsidRPr="001A20ED">
        <w:rPr>
          <w:sz w:val="22"/>
          <w:szCs w:val="22"/>
        </w:rPr>
        <w:t>Yönerge</w:t>
      </w:r>
      <w:r>
        <w:rPr>
          <w:sz w:val="22"/>
          <w:szCs w:val="22"/>
        </w:rPr>
        <w:t>’nin</w:t>
      </w:r>
      <w:proofErr w:type="spellEnd"/>
      <w:r>
        <w:rPr>
          <w:sz w:val="22"/>
          <w:szCs w:val="22"/>
        </w:rPr>
        <w:t xml:space="preserve"> Dördüncü Bölüm Madde 10 (3)’de</w:t>
      </w:r>
      <w:r w:rsidRPr="00CC0CA0">
        <w:rPr>
          <w:sz w:val="22"/>
          <w:szCs w:val="22"/>
        </w:rPr>
        <w:t xml:space="preserve"> </w:t>
      </w:r>
      <w:r>
        <w:rPr>
          <w:sz w:val="22"/>
          <w:szCs w:val="22"/>
        </w:rPr>
        <w:t>yer alan “</w:t>
      </w:r>
      <w:r w:rsidRPr="00CC0CA0">
        <w:rPr>
          <w:i/>
          <w:sz w:val="22"/>
          <w:szCs w:val="22"/>
        </w:rPr>
        <w:t xml:space="preserve">Programa başlayanlar, her dönemin ilk haftası içinde, o dönemde pedagojik </w:t>
      </w:r>
      <w:proofErr w:type="gramStart"/>
      <w:r w:rsidRPr="00CC0CA0">
        <w:rPr>
          <w:i/>
          <w:sz w:val="22"/>
          <w:szCs w:val="22"/>
        </w:rPr>
        <w:t>formasyon</w:t>
      </w:r>
      <w:proofErr w:type="gramEnd"/>
      <w:r w:rsidRPr="00CC0CA0">
        <w:rPr>
          <w:i/>
          <w:sz w:val="22"/>
          <w:szCs w:val="22"/>
        </w:rPr>
        <w:t xml:space="preserve"> eğitimi programı kapsamındaki bazı derslerden </w:t>
      </w:r>
      <w:r w:rsidRPr="003B0C38">
        <w:rPr>
          <w:i/>
          <w:sz w:val="22"/>
          <w:szCs w:val="22"/>
        </w:rPr>
        <w:t>muaf olmak için başvuruda bulunabilir. Muaf olunan dersler için öğrencilere ayrıca ücret iadesi yapılmaz</w:t>
      </w:r>
      <w:r w:rsidRPr="003B0C38">
        <w:rPr>
          <w:sz w:val="22"/>
          <w:szCs w:val="22"/>
        </w:rPr>
        <w:t xml:space="preserve">” </w:t>
      </w:r>
      <w:r>
        <w:rPr>
          <w:sz w:val="22"/>
          <w:szCs w:val="22"/>
        </w:rPr>
        <w:t>m</w:t>
      </w:r>
      <w:r w:rsidRPr="003B0C38">
        <w:rPr>
          <w:sz w:val="22"/>
          <w:szCs w:val="22"/>
        </w:rPr>
        <w:t xml:space="preserve">addesine göre muafiyet başvurusu yapılabilir. </w:t>
      </w:r>
    </w:p>
    <w:p w:rsidR="00EB2AB3" w:rsidRDefault="00EB2AB3" w:rsidP="00EB2AB3">
      <w:pPr>
        <w:pStyle w:val="Default"/>
        <w:ind w:firstLine="567"/>
        <w:jc w:val="both"/>
        <w:rPr>
          <w:sz w:val="22"/>
          <w:szCs w:val="22"/>
        </w:rPr>
      </w:pPr>
    </w:p>
    <w:p w:rsidR="00EB2AB3" w:rsidRDefault="00EB2AB3" w:rsidP="00EB2AB3">
      <w:pPr>
        <w:pStyle w:val="Default"/>
        <w:jc w:val="both"/>
        <w:rPr>
          <w:sz w:val="22"/>
          <w:szCs w:val="22"/>
        </w:rPr>
      </w:pPr>
      <w:r w:rsidRPr="0040390D">
        <w:rPr>
          <w:sz w:val="22"/>
          <w:szCs w:val="22"/>
        </w:rPr>
        <w:t xml:space="preserve">Kesin kaydını tamamlayan öğrenciler </w:t>
      </w:r>
      <w:r>
        <w:rPr>
          <w:b/>
          <w:sz w:val="22"/>
          <w:szCs w:val="22"/>
        </w:rPr>
        <w:t>05.02</w:t>
      </w:r>
      <w:r w:rsidRPr="0040390D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8</w:t>
      </w:r>
      <w:r w:rsidRPr="0040390D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15</w:t>
      </w:r>
      <w:r w:rsidRPr="0040390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02</w:t>
      </w:r>
      <w:r w:rsidRPr="0040390D">
        <w:rPr>
          <w:b/>
          <w:sz w:val="22"/>
          <w:szCs w:val="22"/>
        </w:rPr>
        <w:t>.201</w:t>
      </w:r>
      <w:r>
        <w:rPr>
          <w:b/>
          <w:sz w:val="22"/>
          <w:szCs w:val="22"/>
        </w:rPr>
        <w:t>8</w:t>
      </w:r>
      <w:r w:rsidRPr="0040390D">
        <w:rPr>
          <w:b/>
          <w:sz w:val="22"/>
          <w:szCs w:val="22"/>
        </w:rPr>
        <w:t xml:space="preserve"> </w:t>
      </w:r>
      <w:r w:rsidRPr="0040390D">
        <w:rPr>
          <w:sz w:val="22"/>
          <w:szCs w:val="22"/>
        </w:rPr>
        <w:t>tarihleri arasında</w:t>
      </w:r>
      <w:r w:rsidRPr="0040390D">
        <w:rPr>
          <w:b/>
          <w:sz w:val="22"/>
          <w:szCs w:val="22"/>
        </w:rPr>
        <w:t>,</w:t>
      </w:r>
      <w:r w:rsidRPr="0040390D">
        <w:rPr>
          <w:sz w:val="22"/>
          <w:szCs w:val="22"/>
        </w:rPr>
        <w:t xml:space="preserve"> yükseköğretim kurumlarında daha önce alarak, başarılı oldukları derslerden muaf tutulmak için başvuruda bulunabilirler. </w:t>
      </w:r>
      <w:r w:rsidRPr="0040390D">
        <w:rPr>
          <w:b/>
          <w:bCs/>
          <w:sz w:val="22"/>
          <w:szCs w:val="22"/>
        </w:rPr>
        <w:t xml:space="preserve">MUAFİYET </w:t>
      </w:r>
      <w:r w:rsidRPr="0040390D">
        <w:rPr>
          <w:sz w:val="22"/>
          <w:szCs w:val="22"/>
        </w:rPr>
        <w:t xml:space="preserve">isteyenlerin başvurularının Pedagojik Formasyon Komisyonu’nda görüşülebilmesi için; muafiyet dilekçesi ve muafiyet istedikleri ders veya derslerle ilgili belgeleri </w:t>
      </w:r>
      <w:r w:rsidRPr="0040390D">
        <w:rPr>
          <w:i/>
          <w:sz w:val="22"/>
          <w:szCs w:val="22"/>
        </w:rPr>
        <w:t>(muaf olmak istedikleri dersi aldıkları üniversite tarafından onaylı ve imzalı transkript ve ders içeriği)</w:t>
      </w:r>
      <w:r w:rsidRPr="0040390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15.02.2018</w:t>
      </w:r>
      <w:r w:rsidRPr="0040390D">
        <w:rPr>
          <w:b/>
          <w:sz w:val="22"/>
          <w:szCs w:val="22"/>
        </w:rPr>
        <w:t xml:space="preserve"> </w:t>
      </w:r>
      <w:r w:rsidRPr="0040390D">
        <w:rPr>
          <w:sz w:val="22"/>
          <w:szCs w:val="22"/>
        </w:rPr>
        <w:t>tarih</w:t>
      </w:r>
      <w:r>
        <w:rPr>
          <w:sz w:val="22"/>
          <w:szCs w:val="22"/>
        </w:rPr>
        <w:t>ine kadar</w:t>
      </w:r>
      <w:r w:rsidRPr="0040390D">
        <w:rPr>
          <w:sz w:val="22"/>
          <w:szCs w:val="22"/>
        </w:rPr>
        <w:t xml:space="preserve"> </w:t>
      </w:r>
      <w:r w:rsidRPr="000366CB">
        <w:rPr>
          <w:b/>
          <w:sz w:val="22"/>
          <w:szCs w:val="22"/>
          <w:u w:val="single"/>
          <w:shd w:val="clear" w:color="auto" w:fill="FFFFFF"/>
        </w:rPr>
        <w:t xml:space="preserve">Edebiyat Fakültesi Dekan Sekreteri Elif </w:t>
      </w:r>
      <w:proofErr w:type="spellStart"/>
      <w:r w:rsidRPr="000366CB">
        <w:rPr>
          <w:b/>
          <w:sz w:val="22"/>
          <w:szCs w:val="22"/>
          <w:u w:val="single"/>
          <w:shd w:val="clear" w:color="auto" w:fill="FFFFFF"/>
        </w:rPr>
        <w:t>KILIÇ’a</w:t>
      </w:r>
      <w:proofErr w:type="spellEnd"/>
      <w:r>
        <w:rPr>
          <w:sz w:val="22"/>
          <w:szCs w:val="22"/>
          <w:shd w:val="clear" w:color="auto" w:fill="FFFFFF"/>
        </w:rPr>
        <w:t xml:space="preserve"> </w:t>
      </w:r>
      <w:r w:rsidRPr="0040390D">
        <w:rPr>
          <w:sz w:val="22"/>
          <w:szCs w:val="22"/>
          <w:shd w:val="clear" w:color="auto" w:fill="FFFFFF"/>
        </w:rPr>
        <w:t xml:space="preserve">ulaştırmaları gerekmektedir. </w:t>
      </w:r>
      <w:r w:rsidRPr="0040390D">
        <w:rPr>
          <w:bCs/>
          <w:sz w:val="22"/>
          <w:szCs w:val="22"/>
        </w:rPr>
        <w:t xml:space="preserve">Komisyon başvuruları inceleyerek tamamlandığında sonuçlar </w:t>
      </w:r>
      <w:proofErr w:type="gramStart"/>
      <w:r w:rsidRPr="0040390D">
        <w:rPr>
          <w:bCs/>
          <w:sz w:val="22"/>
          <w:szCs w:val="22"/>
        </w:rPr>
        <w:t>formasyon</w:t>
      </w:r>
      <w:proofErr w:type="gramEnd"/>
      <w:r w:rsidRPr="0040390D">
        <w:rPr>
          <w:bCs/>
          <w:sz w:val="22"/>
          <w:szCs w:val="22"/>
        </w:rPr>
        <w:t xml:space="preserve"> inte</w:t>
      </w:r>
      <w:r>
        <w:rPr>
          <w:bCs/>
          <w:sz w:val="22"/>
          <w:szCs w:val="22"/>
        </w:rPr>
        <w:t xml:space="preserve">rnet sitesinden ilan edecektir. </w:t>
      </w:r>
    </w:p>
    <w:p w:rsidR="00EB2AB3" w:rsidRPr="009571F0" w:rsidRDefault="00EB2AB3" w:rsidP="00EB2AB3">
      <w:pPr>
        <w:pStyle w:val="Default"/>
        <w:ind w:firstLine="567"/>
        <w:jc w:val="both"/>
        <w:rPr>
          <w:sz w:val="22"/>
          <w:szCs w:val="22"/>
        </w:rPr>
      </w:pPr>
    </w:p>
    <w:p w:rsidR="00EB2AB3" w:rsidRDefault="00EB2AB3" w:rsidP="00EB2AB3">
      <w:pPr>
        <w:pStyle w:val="Default"/>
        <w:jc w:val="both"/>
        <w:rPr>
          <w:sz w:val="22"/>
          <w:szCs w:val="22"/>
        </w:rPr>
      </w:pPr>
      <w:r w:rsidRPr="003F656C">
        <w:rPr>
          <w:sz w:val="22"/>
          <w:szCs w:val="22"/>
        </w:rPr>
        <w:t xml:space="preserve">Fakültemizde </w:t>
      </w:r>
      <w:r w:rsidRPr="003F656C">
        <w:rPr>
          <w:b/>
          <w:bCs/>
          <w:sz w:val="22"/>
          <w:szCs w:val="22"/>
        </w:rPr>
        <w:t>Pedagojik Formasyon Sertifika Program</w:t>
      </w:r>
      <w:r>
        <w:rPr>
          <w:b/>
          <w:bCs/>
          <w:sz w:val="22"/>
          <w:szCs w:val="22"/>
        </w:rPr>
        <w:t xml:space="preserve">da </w:t>
      </w:r>
      <w:r w:rsidRPr="003F656C">
        <w:rPr>
          <w:sz w:val="22"/>
          <w:szCs w:val="22"/>
        </w:rPr>
        <w:t>okutula</w:t>
      </w:r>
      <w:r>
        <w:rPr>
          <w:sz w:val="22"/>
          <w:szCs w:val="22"/>
        </w:rPr>
        <w:t xml:space="preserve">n dersler </w:t>
      </w:r>
      <w:r w:rsidRPr="003F656C">
        <w:rPr>
          <w:sz w:val="22"/>
          <w:szCs w:val="22"/>
        </w:rPr>
        <w:t>Tablo 1’de verilmiştir.</w:t>
      </w:r>
      <w:r>
        <w:rPr>
          <w:sz w:val="22"/>
          <w:szCs w:val="22"/>
        </w:rPr>
        <w:t xml:space="preserve"> </w:t>
      </w:r>
    </w:p>
    <w:p w:rsidR="00EB2AB3" w:rsidRPr="003F656C" w:rsidRDefault="00EB2AB3" w:rsidP="00EB2AB3">
      <w:pPr>
        <w:pStyle w:val="Default"/>
        <w:spacing w:line="360" w:lineRule="auto"/>
        <w:jc w:val="both"/>
        <w:rPr>
          <w:sz w:val="22"/>
          <w:szCs w:val="22"/>
        </w:rPr>
      </w:pPr>
    </w:p>
    <w:p w:rsidR="00EB2AB3" w:rsidRDefault="00EB2AB3" w:rsidP="00EB2AB3">
      <w:pPr>
        <w:jc w:val="center"/>
        <w:rPr>
          <w:i/>
        </w:rPr>
      </w:pPr>
      <w:r w:rsidRPr="00FB298E">
        <w:rPr>
          <w:b/>
          <w:i/>
        </w:rPr>
        <w:t>Tablo 1:</w:t>
      </w:r>
      <w:r w:rsidRPr="00FB298E">
        <w:rPr>
          <w:i/>
        </w:rPr>
        <w:t xml:space="preserve"> Pedagojik Formasyon Eğitimi Sertifika Programı Dersleri</w:t>
      </w:r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1"/>
        <w:gridCol w:w="852"/>
        <w:gridCol w:w="852"/>
        <w:gridCol w:w="1182"/>
        <w:gridCol w:w="766"/>
      </w:tblGrid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FB298E">
              <w:rPr>
                <w:b/>
                <w:sz w:val="20"/>
              </w:rPr>
              <w:t>Formasyon Derslerinin İsimleri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Z / T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FB298E">
              <w:rPr>
                <w:b/>
                <w:sz w:val="20"/>
              </w:rPr>
              <w:t>Teorik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FB298E">
              <w:rPr>
                <w:b/>
                <w:sz w:val="20"/>
              </w:rPr>
              <w:t>Uygulama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FB298E">
              <w:rPr>
                <w:b/>
                <w:sz w:val="20"/>
              </w:rPr>
              <w:t>Kredi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Eğitim Bilimine Giriş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Zorunlu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Öğretim İlke ve Yöntemleri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CF7D5D">
              <w:rPr>
                <w:sz w:val="20"/>
              </w:rPr>
              <w:t>Zorunlu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Eğitimde Ölçme ve Değerlendirme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CF7D5D">
              <w:rPr>
                <w:sz w:val="20"/>
              </w:rPr>
              <w:t>Zorunlu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Sınıf Yönetimi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CF7D5D">
              <w:rPr>
                <w:sz w:val="20"/>
              </w:rPr>
              <w:t>Zorunlu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Eğitim Psikolojisi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CF7D5D">
              <w:rPr>
                <w:sz w:val="20"/>
              </w:rPr>
              <w:t>Zorunlu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Özel Öğretim Yöntemleri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CF7D5D">
              <w:rPr>
                <w:sz w:val="20"/>
              </w:rPr>
              <w:t>Zorunlu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3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Öğretim teknolojileri ve materyal geliştirme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CF7D5D">
              <w:rPr>
                <w:sz w:val="20"/>
              </w:rPr>
              <w:t>Zorunlu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Öğretmenlik uygulaması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CF7D5D">
              <w:rPr>
                <w:sz w:val="20"/>
              </w:rPr>
              <w:t>Zorunlu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(Bilgisayar Destekli Öğretim)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(Eğitimde Teknoloji Kullanımı)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(Rehberlik)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(Eğitimde Program Geliştirme)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Eğitimde Eylem Araştırması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Eğitim Tarihi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Eğitim Sosyolojisi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Gelişim Psikolojisi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Öğretmenlik Meslek Etiği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Yaşam Boyu Öğrenme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Bireyselleştirilmiş Öğretim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Eğitim Felsefesi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Türk Eğitim Tarihi</w:t>
            </w:r>
            <w:r w:rsidRPr="00FB298E">
              <w:rPr>
                <w:sz w:val="20"/>
              </w:rPr>
              <w:t>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Türk Eğitim Sistemi ve Okul Yönetimi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Karakter ve Değerler Öğretimi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  <w:tr w:rsidR="00EB2AB3" w:rsidRPr="00FB298E" w:rsidTr="00EC58F2">
        <w:trPr>
          <w:jc w:val="center"/>
        </w:trPr>
        <w:tc>
          <w:tcPr>
            <w:tcW w:w="4701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Seçmeli (</w:t>
            </w:r>
            <w:r>
              <w:rPr>
                <w:sz w:val="20"/>
              </w:rPr>
              <w:t>Özel Eğitim</w:t>
            </w:r>
            <w:r w:rsidRPr="00FB298E">
              <w:rPr>
                <w:sz w:val="20"/>
              </w:rPr>
              <w:t>)</w:t>
            </w:r>
          </w:p>
        </w:tc>
        <w:tc>
          <w:tcPr>
            <w:tcW w:w="852" w:type="dxa"/>
          </w:tcPr>
          <w:p w:rsidR="00EB2AB3" w:rsidRDefault="00EB2AB3" w:rsidP="00EC58F2">
            <w:pPr>
              <w:spacing w:after="0" w:line="240" w:lineRule="auto"/>
            </w:pPr>
            <w:r w:rsidRPr="00945CB8">
              <w:rPr>
                <w:sz w:val="20"/>
              </w:rPr>
              <w:t>Seçmeli</w:t>
            </w:r>
          </w:p>
        </w:tc>
        <w:tc>
          <w:tcPr>
            <w:tcW w:w="85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  <w:tc>
          <w:tcPr>
            <w:tcW w:w="1182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0</w:t>
            </w:r>
          </w:p>
        </w:tc>
        <w:tc>
          <w:tcPr>
            <w:tcW w:w="766" w:type="dxa"/>
          </w:tcPr>
          <w:p w:rsidR="00EB2AB3" w:rsidRPr="00FB298E" w:rsidRDefault="00EB2AB3" w:rsidP="00EC58F2">
            <w:pPr>
              <w:spacing w:after="0" w:line="240" w:lineRule="auto"/>
              <w:jc w:val="both"/>
              <w:rPr>
                <w:sz w:val="20"/>
              </w:rPr>
            </w:pPr>
            <w:r w:rsidRPr="00FB298E">
              <w:rPr>
                <w:sz w:val="20"/>
              </w:rPr>
              <w:t>2</w:t>
            </w:r>
          </w:p>
        </w:tc>
      </w:tr>
    </w:tbl>
    <w:p w:rsidR="00EB2AB3" w:rsidRDefault="00EB2AB3" w:rsidP="00EB2AB3">
      <w:pPr>
        <w:pStyle w:val="Default"/>
        <w:jc w:val="both"/>
        <w:rPr>
          <w:rStyle w:val="Gl"/>
          <w:sz w:val="20"/>
          <w:szCs w:val="20"/>
          <w:shd w:val="clear" w:color="auto" w:fill="FFFFFF"/>
        </w:rPr>
      </w:pPr>
    </w:p>
    <w:p w:rsidR="00EB2AB3" w:rsidRDefault="00EB2AB3" w:rsidP="00EB2AB3">
      <w:pPr>
        <w:pStyle w:val="Default"/>
        <w:jc w:val="both"/>
        <w:rPr>
          <w:b/>
          <w:sz w:val="22"/>
          <w:szCs w:val="22"/>
        </w:rPr>
      </w:pPr>
    </w:p>
    <w:p w:rsidR="00EB2AB3" w:rsidRDefault="00EB2AB3" w:rsidP="00EB2AB3">
      <w:pPr>
        <w:pStyle w:val="Defaul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MUAFİYET BAŞVURUSU İLE İLGİLİ DİKKAT EDİLECEK HUSUSLAR  </w:t>
      </w:r>
    </w:p>
    <w:p w:rsidR="00EB2AB3" w:rsidRDefault="00EB2AB3" w:rsidP="00EB2AB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B76A4">
        <w:rPr>
          <w:sz w:val="22"/>
          <w:szCs w:val="22"/>
        </w:rPr>
        <w:t xml:space="preserve">Kabul edilmesi durumunda muafiyet için istenen belgelerin aslını veya onaylı fotokopisini teslim etmelidirler. </w:t>
      </w:r>
    </w:p>
    <w:p w:rsidR="00EB2AB3" w:rsidRPr="00CB76A4" w:rsidRDefault="00EB2AB3" w:rsidP="00EB2AB3">
      <w:pPr>
        <w:pStyle w:val="Default"/>
        <w:numPr>
          <w:ilvl w:val="0"/>
          <w:numId w:val="1"/>
        </w:numPr>
        <w:jc w:val="both"/>
        <w:rPr>
          <w:bCs/>
          <w:iCs/>
          <w:sz w:val="22"/>
          <w:szCs w:val="22"/>
        </w:rPr>
      </w:pPr>
      <w:r w:rsidRPr="00CB76A4">
        <w:rPr>
          <w:sz w:val="22"/>
          <w:szCs w:val="22"/>
        </w:rPr>
        <w:t xml:space="preserve">Ders muafiyet incelemesi Amasya Üniversitesi Muafiyet ve İntibak İşlemleri Yönergesine göre yapılacaktır. </w:t>
      </w:r>
    </w:p>
    <w:p w:rsidR="00EB2AB3" w:rsidRPr="00CB76A4" w:rsidRDefault="00EB2AB3" w:rsidP="00EB2AB3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CB76A4">
        <w:rPr>
          <w:bCs/>
          <w:iCs/>
          <w:sz w:val="22"/>
          <w:szCs w:val="22"/>
        </w:rPr>
        <w:t xml:space="preserve">Eşdeğer sayılması istenen bir dersin adının, eşdeğer sayılacak ders ile birebir aynı olması gerekmez. Ders değerlendirmesinde, </w:t>
      </w:r>
      <w:r w:rsidRPr="00CB76A4">
        <w:rPr>
          <w:b/>
          <w:bCs/>
          <w:iCs/>
          <w:sz w:val="22"/>
          <w:szCs w:val="22"/>
        </w:rPr>
        <w:t>dersin kredisi eşit veya daha fazla, içeriği eşdeğer</w:t>
      </w:r>
      <w:r w:rsidRPr="00CB76A4">
        <w:rPr>
          <w:b/>
          <w:bCs/>
          <w:i/>
          <w:iCs/>
          <w:sz w:val="22"/>
          <w:szCs w:val="22"/>
        </w:rPr>
        <w:t xml:space="preserve"> olmalıdır. </w:t>
      </w:r>
      <w:r w:rsidRPr="00CB76A4">
        <w:rPr>
          <w:sz w:val="22"/>
          <w:szCs w:val="22"/>
        </w:rPr>
        <w:t xml:space="preserve">Kredileri ve içerikleri farklı olan dersler muafiyet için kabul </w:t>
      </w:r>
      <w:r w:rsidRPr="00CB76A4">
        <w:rPr>
          <w:b/>
          <w:bCs/>
          <w:i/>
          <w:iCs/>
          <w:sz w:val="22"/>
          <w:szCs w:val="22"/>
        </w:rPr>
        <w:t>edilmeyecektir.</w:t>
      </w:r>
    </w:p>
    <w:p w:rsidR="009F2B21" w:rsidRDefault="00EB2AB3" w:rsidP="00EB2AB3">
      <w:r w:rsidRPr="00CB76A4">
        <w:lastRenderedPageBreak/>
        <w:t>Muafiyet talebi ilgili komisyon tarafından karara bağlanıncaya ve ilan edilinceye kadar öğrenciler, muafiyet talebinde bulundukları derse/derslere devam ederler. Öğrencilerin muafiyet ile ilgili işlemleri başvuru süresinin bitiminden itibaren iki hafta içinde sonuçlandırılır. Öğrenciler, başvuru tarihleri dışında muafiyet talebinde bulunamaz.</w:t>
      </w:r>
    </w:p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/>
    <w:p w:rsidR="00EB2AB3" w:rsidRDefault="00EB2AB3" w:rsidP="00EB2AB3">
      <w:bookmarkStart w:id="0" w:name="_GoBack"/>
      <w:bookmarkEnd w:id="0"/>
    </w:p>
    <w:p w:rsidR="00EB2AB3" w:rsidRDefault="00EB2AB3" w:rsidP="00EB2AB3"/>
    <w:p w:rsidR="00EB2AB3" w:rsidRDefault="00EB2AB3" w:rsidP="00EB2AB3"/>
    <w:p w:rsidR="00EB2AB3" w:rsidRPr="00350684" w:rsidRDefault="00EB2AB3" w:rsidP="00EB2AB3">
      <w:pPr>
        <w:spacing w:line="276" w:lineRule="auto"/>
        <w:jc w:val="center"/>
        <w:rPr>
          <w:b/>
          <w:szCs w:val="24"/>
        </w:rPr>
      </w:pPr>
      <w:r w:rsidRPr="00350684">
        <w:rPr>
          <w:b/>
          <w:szCs w:val="24"/>
        </w:rPr>
        <w:lastRenderedPageBreak/>
        <w:t>T.C.</w:t>
      </w:r>
    </w:p>
    <w:p w:rsidR="00EB2AB3" w:rsidRPr="00350684" w:rsidRDefault="00EB2AB3" w:rsidP="00EB2AB3">
      <w:pPr>
        <w:spacing w:line="276" w:lineRule="auto"/>
        <w:jc w:val="center"/>
        <w:rPr>
          <w:b/>
          <w:szCs w:val="24"/>
        </w:rPr>
      </w:pPr>
      <w:r w:rsidRPr="00350684">
        <w:rPr>
          <w:b/>
          <w:szCs w:val="24"/>
        </w:rPr>
        <w:t xml:space="preserve">AMASYA ÜNİVERSİTESİ </w:t>
      </w:r>
    </w:p>
    <w:p w:rsidR="00EB2AB3" w:rsidRPr="00350684" w:rsidRDefault="00EB2AB3" w:rsidP="00EB2AB3">
      <w:pPr>
        <w:spacing w:line="276" w:lineRule="auto"/>
        <w:jc w:val="center"/>
        <w:rPr>
          <w:b/>
          <w:szCs w:val="24"/>
        </w:rPr>
      </w:pPr>
      <w:r w:rsidRPr="00350684">
        <w:rPr>
          <w:b/>
          <w:szCs w:val="24"/>
        </w:rPr>
        <w:t>EĞİTİM FAKÜLTESİ DEKANLIĞINA</w:t>
      </w:r>
    </w:p>
    <w:p w:rsidR="00EB2AB3" w:rsidRPr="00350684" w:rsidRDefault="00EB2AB3" w:rsidP="00EB2AB3">
      <w:pPr>
        <w:spacing w:line="276" w:lineRule="auto"/>
        <w:ind w:firstLine="708"/>
        <w:jc w:val="both"/>
        <w:rPr>
          <w:szCs w:val="24"/>
        </w:rPr>
      </w:pPr>
    </w:p>
    <w:p w:rsidR="00EB2AB3" w:rsidRPr="00350684" w:rsidRDefault="00EB2AB3" w:rsidP="00EB2AB3">
      <w:pPr>
        <w:spacing w:line="276" w:lineRule="auto"/>
        <w:jc w:val="both"/>
        <w:rPr>
          <w:szCs w:val="24"/>
        </w:rPr>
      </w:pPr>
      <w:r w:rsidRPr="00350684">
        <w:rPr>
          <w:szCs w:val="24"/>
        </w:rPr>
        <w:t xml:space="preserve">Fakülteniz Pedagojik Formasyon Sertifika </w:t>
      </w:r>
      <w:r>
        <w:rPr>
          <w:szCs w:val="24"/>
        </w:rPr>
        <w:t xml:space="preserve">Programı </w:t>
      </w:r>
      <w:proofErr w:type="gramStart"/>
      <w:r>
        <w:rPr>
          <w:szCs w:val="24"/>
        </w:rPr>
        <w:t>…………………………………………..………….</w:t>
      </w:r>
      <w:proofErr w:type="gramEnd"/>
      <w:r>
        <w:rPr>
          <w:szCs w:val="24"/>
        </w:rPr>
        <w:t xml:space="preserve"> </w:t>
      </w:r>
      <w:r w:rsidRPr="00350684">
        <w:rPr>
          <w:szCs w:val="24"/>
        </w:rPr>
        <w:t xml:space="preserve">Bölümü öğrencisiyim. Daha önce öğrenim gördüğüm </w:t>
      </w:r>
      <w:proofErr w:type="gramStart"/>
      <w:r w:rsidRPr="00350684">
        <w:rPr>
          <w:szCs w:val="24"/>
        </w:rPr>
        <w:t>…………………</w:t>
      </w:r>
      <w:r>
        <w:rPr>
          <w:szCs w:val="24"/>
        </w:rPr>
        <w:t>……….</w:t>
      </w:r>
      <w:r w:rsidRPr="00350684">
        <w:rPr>
          <w:szCs w:val="24"/>
        </w:rPr>
        <w:t>…………</w:t>
      </w:r>
      <w:r>
        <w:rPr>
          <w:szCs w:val="24"/>
        </w:rPr>
        <w:t>…………….</w:t>
      </w:r>
      <w:proofErr w:type="gramEnd"/>
      <w:r>
        <w:rPr>
          <w:szCs w:val="24"/>
        </w:rPr>
        <w:t xml:space="preserve"> </w:t>
      </w:r>
      <w:r w:rsidRPr="00350684">
        <w:rPr>
          <w:szCs w:val="24"/>
        </w:rPr>
        <w:t xml:space="preserve">Üniversitesi’nde </w:t>
      </w:r>
      <w:r>
        <w:rPr>
          <w:szCs w:val="24"/>
        </w:rPr>
        <w:t xml:space="preserve">öğrenim görürken </w:t>
      </w:r>
      <w:r w:rsidRPr="00350684">
        <w:rPr>
          <w:szCs w:val="24"/>
        </w:rPr>
        <w:t>almış olduğum ve aşağıda belirttiğim derslerden</w:t>
      </w:r>
      <w:r>
        <w:rPr>
          <w:szCs w:val="24"/>
        </w:rPr>
        <w:t xml:space="preserve"> başarılı oldum </w:t>
      </w:r>
      <w:proofErr w:type="gramStart"/>
      <w:r>
        <w:rPr>
          <w:szCs w:val="24"/>
        </w:rPr>
        <w:t xml:space="preserve">ve </w:t>
      </w:r>
      <w:r w:rsidRPr="00350684">
        <w:rPr>
          <w:szCs w:val="24"/>
        </w:rPr>
        <w:t xml:space="preserve"> muaf</w:t>
      </w:r>
      <w:proofErr w:type="gramEnd"/>
      <w:r w:rsidRPr="00350684">
        <w:rPr>
          <w:szCs w:val="24"/>
        </w:rPr>
        <w:t xml:space="preserve"> olabilmem hususunu ve gereğini arz ederim.</w:t>
      </w:r>
    </w:p>
    <w:p w:rsidR="00EB2AB3" w:rsidRPr="00350684" w:rsidRDefault="00EB2AB3" w:rsidP="00EB2AB3">
      <w:pPr>
        <w:spacing w:after="100" w:afterAutospacing="1" w:line="276" w:lineRule="auto"/>
        <w:jc w:val="right"/>
        <w:rPr>
          <w:szCs w:val="24"/>
        </w:rPr>
      </w:pPr>
      <w:proofErr w:type="gramStart"/>
      <w:r w:rsidRPr="00350684">
        <w:rPr>
          <w:szCs w:val="24"/>
        </w:rPr>
        <w:t>…..</w:t>
      </w:r>
      <w:proofErr w:type="gramEnd"/>
      <w:r w:rsidRPr="00350684">
        <w:rPr>
          <w:szCs w:val="24"/>
        </w:rPr>
        <w:t>/</w:t>
      </w:r>
      <w:r>
        <w:rPr>
          <w:szCs w:val="24"/>
        </w:rPr>
        <w:t>02</w:t>
      </w:r>
      <w:r w:rsidRPr="00350684">
        <w:rPr>
          <w:szCs w:val="24"/>
        </w:rPr>
        <w:t>/201</w:t>
      </w:r>
      <w:r>
        <w:rPr>
          <w:szCs w:val="24"/>
        </w:rPr>
        <w:t>8</w:t>
      </w:r>
    </w:p>
    <w:p w:rsidR="00EB2AB3" w:rsidRPr="00350684" w:rsidRDefault="00EB2AB3" w:rsidP="00EB2AB3">
      <w:pPr>
        <w:spacing w:after="100" w:afterAutospacing="1" w:line="276" w:lineRule="auto"/>
        <w:jc w:val="right"/>
        <w:rPr>
          <w:szCs w:val="24"/>
        </w:rPr>
      </w:pPr>
      <w:r w:rsidRPr="00350684">
        <w:rPr>
          <w:szCs w:val="24"/>
        </w:rPr>
        <w:t>İMZA</w:t>
      </w:r>
    </w:p>
    <w:p w:rsidR="00EB2AB3" w:rsidRPr="00350684" w:rsidRDefault="00EB2AB3" w:rsidP="00EB2AB3">
      <w:pPr>
        <w:spacing w:line="276" w:lineRule="auto"/>
        <w:ind w:left="-119" w:firstLine="119"/>
        <w:rPr>
          <w:szCs w:val="24"/>
        </w:rPr>
      </w:pPr>
      <w:r w:rsidRPr="00350684">
        <w:rPr>
          <w:b/>
          <w:szCs w:val="24"/>
        </w:rPr>
        <w:t>ÖĞRENCİNİN</w:t>
      </w:r>
      <w:r>
        <w:rPr>
          <w:szCs w:val="24"/>
        </w:rPr>
        <w:t>:</w:t>
      </w:r>
    </w:p>
    <w:p w:rsidR="00EB2AB3" w:rsidRPr="00350684" w:rsidRDefault="00EB2AB3" w:rsidP="00EB2AB3">
      <w:pPr>
        <w:spacing w:line="276" w:lineRule="auto"/>
        <w:ind w:left="-119" w:firstLine="119"/>
        <w:rPr>
          <w:szCs w:val="24"/>
        </w:rPr>
      </w:pPr>
    </w:p>
    <w:p w:rsidR="00EB2AB3" w:rsidRPr="00350684" w:rsidRDefault="00EB2AB3" w:rsidP="00EB2AB3">
      <w:pPr>
        <w:spacing w:line="276" w:lineRule="auto"/>
        <w:ind w:left="-119" w:firstLine="119"/>
        <w:rPr>
          <w:szCs w:val="24"/>
        </w:rPr>
      </w:pPr>
      <w:r>
        <w:rPr>
          <w:szCs w:val="24"/>
        </w:rPr>
        <w:t>ADI SOYADI</w:t>
      </w:r>
      <w:r>
        <w:rPr>
          <w:szCs w:val="24"/>
        </w:rPr>
        <w:tab/>
      </w:r>
      <w:r w:rsidRPr="00350684">
        <w:rPr>
          <w:szCs w:val="24"/>
        </w:rPr>
        <w:t xml:space="preserve">: </w:t>
      </w:r>
      <w:proofErr w:type="gramStart"/>
      <w:r w:rsidRPr="00350684">
        <w:rPr>
          <w:szCs w:val="24"/>
        </w:rPr>
        <w:t>…………………………………..</w:t>
      </w:r>
      <w:proofErr w:type="gramEnd"/>
    </w:p>
    <w:p w:rsidR="00EB2AB3" w:rsidRPr="00350684" w:rsidRDefault="00EB2AB3" w:rsidP="00EB2AB3">
      <w:pPr>
        <w:spacing w:line="276" w:lineRule="auto"/>
        <w:ind w:left="-119" w:firstLine="119"/>
        <w:rPr>
          <w:szCs w:val="24"/>
        </w:rPr>
      </w:pPr>
      <w:r w:rsidRPr="00350684">
        <w:rPr>
          <w:szCs w:val="24"/>
        </w:rPr>
        <w:t>T.C. KİMLİK NO</w:t>
      </w:r>
      <w:r w:rsidRPr="00350684">
        <w:rPr>
          <w:szCs w:val="24"/>
        </w:rPr>
        <w:tab/>
        <w:t xml:space="preserve">: </w:t>
      </w:r>
      <w:proofErr w:type="gramStart"/>
      <w:r w:rsidRPr="00350684">
        <w:rPr>
          <w:szCs w:val="24"/>
        </w:rPr>
        <w:t>…………………………………..</w:t>
      </w:r>
      <w:proofErr w:type="gramEnd"/>
    </w:p>
    <w:p w:rsidR="00EB2AB3" w:rsidRPr="00350684" w:rsidRDefault="00EB2AB3" w:rsidP="00EB2AB3">
      <w:pPr>
        <w:spacing w:line="276" w:lineRule="auto"/>
        <w:ind w:left="-119" w:firstLine="119"/>
        <w:rPr>
          <w:szCs w:val="24"/>
        </w:rPr>
      </w:pPr>
      <w:r>
        <w:rPr>
          <w:szCs w:val="24"/>
        </w:rPr>
        <w:t>CEP TEL NO</w:t>
      </w:r>
      <w:r>
        <w:rPr>
          <w:szCs w:val="24"/>
        </w:rPr>
        <w:tab/>
      </w:r>
      <w:r w:rsidRPr="00350684">
        <w:rPr>
          <w:szCs w:val="24"/>
        </w:rPr>
        <w:t xml:space="preserve">: </w:t>
      </w:r>
      <w:proofErr w:type="gramStart"/>
      <w:r w:rsidRPr="00350684">
        <w:rPr>
          <w:szCs w:val="24"/>
        </w:rPr>
        <w:t>…………………………………..</w:t>
      </w:r>
      <w:proofErr w:type="gramEnd"/>
    </w:p>
    <w:p w:rsidR="00EB2AB3" w:rsidRPr="00350684" w:rsidRDefault="00EB2AB3" w:rsidP="00EB2AB3">
      <w:pPr>
        <w:spacing w:line="276" w:lineRule="auto"/>
        <w:ind w:left="-119" w:firstLine="119"/>
        <w:rPr>
          <w:szCs w:val="24"/>
        </w:rPr>
      </w:pPr>
      <w:r w:rsidRPr="00350684">
        <w:rPr>
          <w:szCs w:val="24"/>
        </w:rPr>
        <w:t>ADRES</w:t>
      </w:r>
      <w:r w:rsidRPr="00350684">
        <w:rPr>
          <w:szCs w:val="24"/>
        </w:rPr>
        <w:tab/>
      </w:r>
      <w:r w:rsidRPr="00350684">
        <w:rPr>
          <w:szCs w:val="24"/>
        </w:rPr>
        <w:tab/>
        <w:t xml:space="preserve">: </w:t>
      </w:r>
      <w:proofErr w:type="gramStart"/>
      <w:r w:rsidRPr="00350684">
        <w:rPr>
          <w:szCs w:val="24"/>
        </w:rPr>
        <w:t>…………………………..…………………………………………..</w:t>
      </w:r>
      <w:proofErr w:type="gramEnd"/>
    </w:p>
    <w:p w:rsidR="00EB2AB3" w:rsidRPr="00350684" w:rsidRDefault="00EB2AB3" w:rsidP="00EB2AB3">
      <w:pPr>
        <w:spacing w:line="276" w:lineRule="auto"/>
        <w:ind w:left="-119" w:firstLine="119"/>
        <w:rPr>
          <w:szCs w:val="24"/>
        </w:rPr>
      </w:pPr>
      <w:r>
        <w:rPr>
          <w:szCs w:val="24"/>
        </w:rPr>
        <w:tab/>
        <w:t xml:space="preserve">                </w:t>
      </w:r>
      <w:proofErr w:type="gramStart"/>
      <w:r w:rsidRPr="00350684">
        <w:rPr>
          <w:szCs w:val="24"/>
        </w:rPr>
        <w:t>……………………………………………………………………….</w:t>
      </w:r>
      <w:proofErr w:type="gramEnd"/>
    </w:p>
    <w:p w:rsidR="00EB2AB3" w:rsidRPr="00350684" w:rsidRDefault="00EB2AB3" w:rsidP="00EB2AB3">
      <w:pPr>
        <w:spacing w:line="276" w:lineRule="auto"/>
        <w:ind w:left="-119" w:firstLine="119"/>
        <w:rPr>
          <w:szCs w:val="24"/>
        </w:rPr>
      </w:pPr>
      <w:r>
        <w:rPr>
          <w:szCs w:val="24"/>
        </w:rPr>
        <w:t xml:space="preserve">E-Mail Adresi:  </w:t>
      </w:r>
      <w:r w:rsidRPr="00350684">
        <w:rPr>
          <w:szCs w:val="24"/>
        </w:rPr>
        <w:t xml:space="preserve"> </w:t>
      </w:r>
      <w:proofErr w:type="gramStart"/>
      <w:r w:rsidRPr="00350684">
        <w:rPr>
          <w:szCs w:val="24"/>
        </w:rPr>
        <w:t>……………………………………………………………………….</w:t>
      </w:r>
      <w:proofErr w:type="gramEnd"/>
    </w:p>
    <w:p w:rsidR="00EB2AB3" w:rsidRPr="00350684" w:rsidRDefault="00EB2AB3" w:rsidP="00EB2AB3">
      <w:pPr>
        <w:spacing w:after="100" w:afterAutospacing="1" w:line="276" w:lineRule="auto"/>
        <w:jc w:val="both"/>
        <w:rPr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372"/>
        <w:gridCol w:w="1037"/>
        <w:gridCol w:w="284"/>
        <w:gridCol w:w="3468"/>
        <w:gridCol w:w="1068"/>
      </w:tblGrid>
      <w:tr w:rsidR="00EB2AB3" w:rsidRPr="00350684" w:rsidTr="00EC58F2">
        <w:tc>
          <w:tcPr>
            <w:tcW w:w="3545" w:type="dxa"/>
            <w:vAlign w:val="center"/>
          </w:tcPr>
          <w:p w:rsidR="00EB2AB3" w:rsidRDefault="00EB2AB3" w:rsidP="00EB2AB3">
            <w:pPr>
              <w:spacing w:after="0" w:line="276" w:lineRule="auto"/>
              <w:rPr>
                <w:b/>
                <w:lang w:eastAsia="tr-TR"/>
              </w:rPr>
            </w:pPr>
            <w:r w:rsidRPr="00350684">
              <w:rPr>
                <w:b/>
                <w:lang w:eastAsia="tr-TR"/>
              </w:rPr>
              <w:t xml:space="preserve"> </w:t>
            </w:r>
            <w:r>
              <w:rPr>
                <w:b/>
                <w:lang w:eastAsia="tr-TR"/>
              </w:rPr>
              <w:t xml:space="preserve">Aldığı Dersin </w:t>
            </w:r>
            <w:proofErr w:type="spellStart"/>
            <w:r>
              <w:rPr>
                <w:b/>
                <w:lang w:eastAsia="tr-TR"/>
              </w:rPr>
              <w:t>Transkripteki</w:t>
            </w:r>
            <w:proofErr w:type="spellEnd"/>
            <w:r>
              <w:rPr>
                <w:b/>
                <w:lang w:eastAsia="tr-TR"/>
              </w:rPr>
              <w:t xml:space="preserve"> Adı</w:t>
            </w:r>
          </w:p>
          <w:p w:rsidR="00EB2AB3" w:rsidRPr="00350684" w:rsidRDefault="00EB2AB3" w:rsidP="00EB2AB3">
            <w:pPr>
              <w:spacing w:after="0" w:line="276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*(Varsa Eski- Yeni Adı)</w:t>
            </w:r>
          </w:p>
        </w:tc>
        <w:tc>
          <w:tcPr>
            <w:tcW w:w="1372" w:type="dxa"/>
            <w:vAlign w:val="center"/>
          </w:tcPr>
          <w:p w:rsidR="00EB2AB3" w:rsidRPr="00350684" w:rsidRDefault="00EB2AB3" w:rsidP="00EB2AB3">
            <w:pPr>
              <w:spacing w:after="0" w:line="276" w:lineRule="auto"/>
              <w:jc w:val="center"/>
              <w:rPr>
                <w:b/>
                <w:lang w:eastAsia="tr-TR"/>
              </w:rPr>
            </w:pPr>
            <w:r w:rsidRPr="00350684">
              <w:rPr>
                <w:b/>
                <w:lang w:eastAsia="tr-TR"/>
              </w:rPr>
              <w:t>KREDİSİ</w:t>
            </w:r>
          </w:p>
        </w:tc>
        <w:tc>
          <w:tcPr>
            <w:tcW w:w="1037" w:type="dxa"/>
            <w:vAlign w:val="center"/>
          </w:tcPr>
          <w:p w:rsidR="00EB2AB3" w:rsidRPr="00350684" w:rsidRDefault="00EB2AB3" w:rsidP="00EB2AB3">
            <w:pPr>
              <w:spacing w:after="0" w:line="276" w:lineRule="auto"/>
              <w:jc w:val="center"/>
              <w:rPr>
                <w:b/>
                <w:lang w:eastAsia="tr-TR"/>
              </w:rPr>
            </w:pPr>
            <w:r>
              <w:rPr>
                <w:b/>
                <w:lang w:eastAsia="tr-TR"/>
              </w:rPr>
              <w:t>BAŞARI</w:t>
            </w:r>
            <w:r w:rsidRPr="00350684">
              <w:rPr>
                <w:b/>
                <w:lang w:eastAsia="tr-TR"/>
              </w:rPr>
              <w:t>NOTU</w:t>
            </w:r>
          </w:p>
        </w:tc>
        <w:tc>
          <w:tcPr>
            <w:tcW w:w="284" w:type="dxa"/>
            <w:vAlign w:val="center"/>
          </w:tcPr>
          <w:p w:rsidR="00EB2AB3" w:rsidRPr="00350684" w:rsidRDefault="00EB2AB3" w:rsidP="00EB2AB3">
            <w:pPr>
              <w:spacing w:after="0" w:line="276" w:lineRule="auto"/>
              <w:jc w:val="center"/>
              <w:rPr>
                <w:b/>
                <w:lang w:eastAsia="tr-TR"/>
              </w:rPr>
            </w:pPr>
          </w:p>
        </w:tc>
        <w:tc>
          <w:tcPr>
            <w:tcW w:w="3468" w:type="dxa"/>
            <w:vAlign w:val="center"/>
          </w:tcPr>
          <w:p w:rsidR="00EB2AB3" w:rsidRPr="00350684" w:rsidRDefault="00EB2AB3" w:rsidP="00EB2AB3">
            <w:pPr>
              <w:spacing w:after="0" w:line="276" w:lineRule="auto"/>
              <w:jc w:val="center"/>
              <w:rPr>
                <w:b/>
                <w:lang w:eastAsia="tr-TR"/>
              </w:rPr>
            </w:pPr>
            <w:r w:rsidRPr="00350684">
              <w:rPr>
                <w:b/>
                <w:lang w:eastAsia="tr-TR"/>
              </w:rPr>
              <w:t>D</w:t>
            </w:r>
            <w:r>
              <w:rPr>
                <w:b/>
                <w:lang w:eastAsia="tr-TR"/>
              </w:rPr>
              <w:t xml:space="preserve">ersin Formasyon Programındaki Adı </w:t>
            </w:r>
            <w:r w:rsidRPr="00350684">
              <w:rPr>
                <w:b/>
                <w:lang w:eastAsia="tr-TR"/>
              </w:rPr>
              <w:t>(Tablo 1)</w:t>
            </w:r>
          </w:p>
        </w:tc>
        <w:tc>
          <w:tcPr>
            <w:tcW w:w="1068" w:type="dxa"/>
            <w:vAlign w:val="center"/>
          </w:tcPr>
          <w:p w:rsidR="00EB2AB3" w:rsidRPr="00350684" w:rsidRDefault="00EB2AB3" w:rsidP="00EB2AB3">
            <w:pPr>
              <w:spacing w:after="0" w:line="276" w:lineRule="auto"/>
              <w:jc w:val="center"/>
              <w:rPr>
                <w:b/>
                <w:lang w:eastAsia="tr-TR"/>
              </w:rPr>
            </w:pPr>
            <w:r w:rsidRPr="00350684">
              <w:rPr>
                <w:b/>
                <w:lang w:eastAsia="tr-TR"/>
              </w:rPr>
              <w:t>KREDİ</w:t>
            </w:r>
            <w:r>
              <w:rPr>
                <w:b/>
                <w:lang w:eastAsia="tr-TR"/>
              </w:rPr>
              <w:t>Sİ</w:t>
            </w:r>
          </w:p>
        </w:tc>
      </w:tr>
      <w:tr w:rsidR="00EB2AB3" w:rsidRPr="00350684" w:rsidTr="00EC58F2">
        <w:trPr>
          <w:trHeight w:val="437"/>
        </w:trPr>
        <w:tc>
          <w:tcPr>
            <w:tcW w:w="3545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372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37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284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34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</w:tr>
      <w:tr w:rsidR="00EB2AB3" w:rsidRPr="00350684" w:rsidTr="00EC58F2">
        <w:tc>
          <w:tcPr>
            <w:tcW w:w="3545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372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37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284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34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</w:tr>
      <w:tr w:rsidR="00EB2AB3" w:rsidRPr="00350684" w:rsidTr="00EC58F2">
        <w:tc>
          <w:tcPr>
            <w:tcW w:w="3545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372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37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284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34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</w:tr>
      <w:tr w:rsidR="00EB2AB3" w:rsidRPr="00350684" w:rsidTr="00EC58F2">
        <w:tc>
          <w:tcPr>
            <w:tcW w:w="3545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372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37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284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34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</w:tr>
      <w:tr w:rsidR="00EB2AB3" w:rsidRPr="00350684" w:rsidTr="00EC58F2">
        <w:tc>
          <w:tcPr>
            <w:tcW w:w="3545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372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37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284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34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</w:tr>
      <w:tr w:rsidR="00EB2AB3" w:rsidRPr="00350684" w:rsidTr="00EC58F2">
        <w:tc>
          <w:tcPr>
            <w:tcW w:w="3545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372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37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284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34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</w:tr>
      <w:tr w:rsidR="00EB2AB3" w:rsidRPr="00350684" w:rsidTr="00EC58F2">
        <w:tc>
          <w:tcPr>
            <w:tcW w:w="3545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372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37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284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34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</w:tr>
      <w:tr w:rsidR="00EB2AB3" w:rsidRPr="00350684" w:rsidTr="00EC58F2">
        <w:tc>
          <w:tcPr>
            <w:tcW w:w="3545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372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37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284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34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</w:tr>
      <w:tr w:rsidR="00EB2AB3" w:rsidRPr="00350684" w:rsidTr="00EC58F2">
        <w:tc>
          <w:tcPr>
            <w:tcW w:w="3545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372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37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284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34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  <w:tc>
          <w:tcPr>
            <w:tcW w:w="1068" w:type="dxa"/>
          </w:tcPr>
          <w:p w:rsidR="00EB2AB3" w:rsidRPr="00350684" w:rsidRDefault="00EB2AB3" w:rsidP="00EB2AB3">
            <w:pPr>
              <w:spacing w:after="0" w:line="276" w:lineRule="auto"/>
              <w:jc w:val="both"/>
              <w:rPr>
                <w:b/>
                <w:sz w:val="20"/>
                <w:lang w:eastAsia="tr-TR"/>
              </w:rPr>
            </w:pPr>
          </w:p>
        </w:tc>
      </w:tr>
    </w:tbl>
    <w:p w:rsidR="00EB2AB3" w:rsidRDefault="00EB2AB3" w:rsidP="00EB2AB3">
      <w:pPr>
        <w:spacing w:after="0" w:line="276" w:lineRule="auto"/>
        <w:ind w:left="-567"/>
        <w:jc w:val="both"/>
        <w:rPr>
          <w:szCs w:val="24"/>
        </w:rPr>
      </w:pPr>
    </w:p>
    <w:p w:rsidR="00EB2AB3" w:rsidRPr="00350684" w:rsidRDefault="00EB2AB3" w:rsidP="00EB2AB3">
      <w:pPr>
        <w:spacing w:after="0" w:line="276" w:lineRule="auto"/>
        <w:ind w:left="-567"/>
        <w:jc w:val="both"/>
        <w:rPr>
          <w:szCs w:val="24"/>
        </w:rPr>
      </w:pPr>
      <w:r>
        <w:rPr>
          <w:szCs w:val="24"/>
        </w:rPr>
        <w:t>*</w:t>
      </w:r>
      <w:r w:rsidRPr="00350684">
        <w:rPr>
          <w:szCs w:val="24"/>
        </w:rPr>
        <w:t>Dersin Eski ve Dersin Yeni adı mutlaka yazılmalıdır.</w:t>
      </w:r>
    </w:p>
    <w:p w:rsidR="00EB2AB3" w:rsidRDefault="00EB2AB3" w:rsidP="00EB2AB3">
      <w:pPr>
        <w:spacing w:after="0" w:line="276" w:lineRule="auto"/>
        <w:jc w:val="both"/>
        <w:rPr>
          <w:b/>
          <w:szCs w:val="24"/>
        </w:rPr>
      </w:pPr>
    </w:p>
    <w:p w:rsidR="00EB2AB3" w:rsidRPr="00350684" w:rsidRDefault="00EB2AB3" w:rsidP="00EB2AB3">
      <w:pPr>
        <w:spacing w:after="0" w:line="276" w:lineRule="auto"/>
        <w:jc w:val="both"/>
        <w:rPr>
          <w:b/>
          <w:szCs w:val="24"/>
        </w:rPr>
      </w:pPr>
      <w:r w:rsidRPr="00350684">
        <w:rPr>
          <w:b/>
          <w:szCs w:val="24"/>
        </w:rPr>
        <w:t>EKLER:</w:t>
      </w:r>
    </w:p>
    <w:p w:rsidR="00EB2AB3" w:rsidRPr="00350684" w:rsidRDefault="00EB2AB3" w:rsidP="00EB2AB3">
      <w:pPr>
        <w:spacing w:after="0" w:line="276" w:lineRule="auto"/>
        <w:rPr>
          <w:szCs w:val="24"/>
          <w:lang w:eastAsia="tr-TR"/>
        </w:rPr>
      </w:pPr>
      <w:r w:rsidRPr="00350684">
        <w:rPr>
          <w:szCs w:val="24"/>
          <w:lang w:eastAsia="tr-TR"/>
        </w:rPr>
        <w:t>1-Transkript Belgesi (Onaylı, imzalı)</w:t>
      </w:r>
    </w:p>
    <w:p w:rsidR="00EB2AB3" w:rsidRDefault="00EB2AB3" w:rsidP="00EB2AB3">
      <w:pPr>
        <w:spacing w:line="276" w:lineRule="auto"/>
      </w:pPr>
      <w:r w:rsidRPr="00350684">
        <w:rPr>
          <w:szCs w:val="24"/>
          <w:lang w:eastAsia="tr-TR"/>
        </w:rPr>
        <w:t xml:space="preserve">2-Ders İçerikleri </w:t>
      </w:r>
      <w:proofErr w:type="gramStart"/>
      <w:r w:rsidRPr="00350684">
        <w:rPr>
          <w:szCs w:val="24"/>
          <w:lang w:eastAsia="tr-TR"/>
        </w:rPr>
        <w:t>(</w:t>
      </w:r>
      <w:proofErr w:type="gramEnd"/>
      <w:r w:rsidRPr="00350684">
        <w:rPr>
          <w:szCs w:val="24"/>
          <w:lang w:eastAsia="tr-TR"/>
        </w:rPr>
        <w:t>Onaylı, imzalı. Ders içeriğinin ait olduğu yıllar ve üniversite adını gösterilmeli ve Üniversitesi tarafından onaylanmış olmalıdır.</w:t>
      </w:r>
      <w:proofErr w:type="gramStart"/>
      <w:r w:rsidRPr="00350684">
        <w:rPr>
          <w:szCs w:val="24"/>
          <w:lang w:eastAsia="tr-TR"/>
        </w:rPr>
        <w:t>)</w:t>
      </w:r>
      <w:proofErr w:type="gramEnd"/>
    </w:p>
    <w:sectPr w:rsidR="00EB2AB3" w:rsidSect="00EB2AB3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A6933"/>
    <w:multiLevelType w:val="hybridMultilevel"/>
    <w:tmpl w:val="4DE0FB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2A8"/>
    <w:rsid w:val="009F2B21"/>
    <w:rsid w:val="00B272A8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B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B2AB3"/>
    <w:rPr>
      <w:b/>
      <w:bCs/>
    </w:rPr>
  </w:style>
  <w:style w:type="paragraph" w:customStyle="1" w:styleId="Default">
    <w:name w:val="Default"/>
    <w:rsid w:val="00EB2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AB3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B2AB3"/>
    <w:rPr>
      <w:b/>
      <w:bCs/>
    </w:rPr>
  </w:style>
  <w:style w:type="paragraph" w:customStyle="1" w:styleId="Default">
    <w:name w:val="Default"/>
    <w:rsid w:val="00EB2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3804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BayramNAZIR</dc:creator>
  <cp:keywords/>
  <dc:description/>
  <cp:lastModifiedBy>BayramNAZIR</cp:lastModifiedBy>
  <cp:revision>2</cp:revision>
  <dcterms:created xsi:type="dcterms:W3CDTF">2018-02-06T12:39:00Z</dcterms:created>
  <dcterms:modified xsi:type="dcterms:W3CDTF">2018-02-06T12:40:00Z</dcterms:modified>
</cp:coreProperties>
</file>